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2829C" w14:textId="07CD2D4E" w:rsidR="0038492E" w:rsidRPr="00D27C4F" w:rsidRDefault="0038492E" w:rsidP="0038492E">
      <w:pPr>
        <w:rPr>
          <w:rFonts w:ascii="Calibri" w:eastAsia="Yu Mincho" w:hAnsi="Calibri" w:cs="Arial"/>
          <w:i/>
          <w:iCs/>
          <w:lang w:val="nb-NO"/>
        </w:rPr>
      </w:pPr>
      <w:r>
        <w:rPr>
          <w:rStyle w:val="Overskrift1Tegn"/>
          <w:lang w:val="nb-NO"/>
        </w:rPr>
        <w:t>Høringsforslag Lokal forskrift Lødingen kommune</w:t>
      </w:r>
      <w:r w:rsidRPr="7645E70A">
        <w:rPr>
          <w:rStyle w:val="Overskrift1Tegn"/>
          <w:lang w:val="nb-NO"/>
        </w:rPr>
        <w:t xml:space="preserve"> </w:t>
      </w:r>
    </w:p>
    <w:p w14:paraId="4DC95D22" w14:textId="65BA2754" w:rsidR="0038492E" w:rsidRPr="00D27C4F" w:rsidRDefault="0038492E" w:rsidP="0038492E">
      <w:pPr>
        <w:rPr>
          <w:rFonts w:ascii="Calibri" w:eastAsia="Yu Mincho" w:hAnsi="Calibri" w:cs="Arial"/>
          <w:b/>
          <w:bCs/>
          <w:lang w:val="nb-NO"/>
        </w:rPr>
      </w:pPr>
      <w:r w:rsidRPr="7645E70A">
        <w:rPr>
          <w:rFonts w:ascii="Calibri" w:eastAsia="Yu Mincho" w:hAnsi="Calibri" w:cs="Arial"/>
          <w:b/>
          <w:bCs/>
          <w:lang w:val="nb-NO"/>
        </w:rPr>
        <w:t xml:space="preserve">Forskrift om satser for beregning av grunntilskudd til private barnehager i </w:t>
      </w:r>
      <w:r>
        <w:rPr>
          <w:rFonts w:ascii="Calibri" w:eastAsia="Yu Mincho" w:hAnsi="Calibri" w:cs="Arial"/>
          <w:b/>
          <w:bCs/>
          <w:lang w:val="nb-NO"/>
        </w:rPr>
        <w:t>Lødingen kommune</w:t>
      </w:r>
      <w:r w:rsidRPr="7645E70A">
        <w:rPr>
          <w:rFonts w:ascii="Calibri" w:eastAsia="Yu Mincho" w:hAnsi="Calibri" w:cs="Arial"/>
          <w:b/>
          <w:bCs/>
          <w:lang w:val="nb-NO"/>
        </w:rPr>
        <w:t xml:space="preserve"> for </w:t>
      </w:r>
      <w:r>
        <w:rPr>
          <w:rFonts w:ascii="Calibri" w:eastAsia="Yu Mincho" w:hAnsi="Calibri" w:cs="Arial"/>
          <w:b/>
          <w:bCs/>
          <w:lang w:val="nb-NO"/>
        </w:rPr>
        <w:t>tilskuddsåret 2027.</w:t>
      </w:r>
      <w:r w:rsidRPr="7645E70A">
        <w:rPr>
          <w:rFonts w:ascii="Calibri" w:eastAsia="Yu Mincho" w:hAnsi="Calibri" w:cs="Arial"/>
          <w:b/>
          <w:bCs/>
          <w:lang w:val="nb-NO"/>
        </w:rPr>
        <w:t xml:space="preserve"> </w:t>
      </w:r>
    </w:p>
    <w:p w14:paraId="4106BF9D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 ***** </w:t>
      </w:r>
    </w:p>
    <w:p w14:paraId="3AF1B0D8" w14:textId="7B090212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Fastsatt av </w:t>
      </w:r>
      <w:r>
        <w:rPr>
          <w:rFonts w:ascii="Calibri" w:eastAsia="Yu Mincho" w:hAnsi="Calibri" w:cs="Arial"/>
          <w:lang w:val="nb-NO"/>
        </w:rPr>
        <w:t>Lødingen kommunestyre</w:t>
      </w:r>
      <w:r w:rsidRPr="7645E70A">
        <w:rPr>
          <w:rFonts w:ascii="Calibri" w:eastAsia="Yu Mincho" w:hAnsi="Calibri" w:cs="Arial"/>
          <w:lang w:val="nb-NO"/>
        </w:rPr>
        <w:t xml:space="preserve"> </w:t>
      </w:r>
      <w:r w:rsidR="00376EE4">
        <w:rPr>
          <w:rFonts w:ascii="Calibri" w:eastAsia="Yu Mincho" w:hAnsi="Calibri" w:cs="Arial"/>
          <w:lang w:val="nb-NO"/>
        </w:rPr>
        <w:t>24.09.2026</w:t>
      </w:r>
      <w:r w:rsidRPr="7645E70A">
        <w:rPr>
          <w:rFonts w:ascii="Calibri" w:eastAsia="Yu Mincho" w:hAnsi="Calibri" w:cs="Arial"/>
          <w:lang w:val="nb-NO"/>
        </w:rPr>
        <w:t xml:space="preserve"> med hjemmel i  </w:t>
      </w:r>
      <w:hyperlink r:id="rId7">
        <w:r w:rsidRPr="7645E70A">
          <w:rPr>
            <w:rStyle w:val="Hyperkobling"/>
            <w:rFonts w:ascii="Calibri" w:eastAsia="Yu Mincho" w:hAnsi="Calibri" w:cs="Arial"/>
            <w:lang w:val="nb-NO"/>
          </w:rPr>
          <w:t>lov 17. juni 2005 nr. 64 om barnehager (barnehageloven)</w:t>
        </w:r>
      </w:hyperlink>
      <w:r w:rsidRPr="7645E70A">
        <w:rPr>
          <w:rFonts w:ascii="Calibri" w:eastAsia="Yu Mincho" w:hAnsi="Calibri" w:cs="Arial"/>
          <w:lang w:val="nb-NO"/>
        </w:rPr>
        <w:t xml:space="preserve">   §§ 19 og 19a og Forskrift 23. mars 2026 nr. 454 om finansiering av private barnehager (finansieringsforskriften) § 1 [og §27], jf. § 6 og § 17 første ledd og § 18 første ledd.  </w:t>
      </w:r>
    </w:p>
    <w:p w14:paraId="651A1AE5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 </w:t>
      </w:r>
    </w:p>
    <w:p w14:paraId="3586A785" w14:textId="77777777" w:rsidR="0038492E" w:rsidRPr="00D27C4F" w:rsidRDefault="0038492E" w:rsidP="0038492E">
      <w:pPr>
        <w:numPr>
          <w:ilvl w:val="0"/>
          <w:numId w:val="2"/>
        </w:numPr>
        <w:rPr>
          <w:rFonts w:ascii="Calibri" w:eastAsia="Yu Mincho" w:hAnsi="Calibri" w:cs="Arial"/>
          <w:b/>
          <w:bCs/>
          <w:lang w:val="nb-NO"/>
        </w:rPr>
      </w:pPr>
      <w:r w:rsidRPr="7645E70A">
        <w:rPr>
          <w:rFonts w:ascii="Calibri" w:eastAsia="Yu Mincho" w:hAnsi="Calibri" w:cs="Arial"/>
          <w:b/>
          <w:bCs/>
          <w:lang w:val="nb-NO"/>
        </w:rPr>
        <w:t xml:space="preserve">Virkeområde og ikrafttredelse </w:t>
      </w:r>
    </w:p>
    <w:p w14:paraId="09D57B7A" w14:textId="2F913B78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Forskriften fastsetter satser for beregning av grunntilskudd til private barnehager i </w:t>
      </w:r>
      <w:r>
        <w:rPr>
          <w:rFonts w:ascii="Calibri" w:eastAsia="Yu Mincho" w:hAnsi="Calibri" w:cs="Arial"/>
          <w:lang w:val="nb-NO"/>
        </w:rPr>
        <w:t>Lødingen kommune</w:t>
      </w:r>
      <w:r w:rsidRPr="7645E70A">
        <w:rPr>
          <w:rFonts w:ascii="Calibri" w:eastAsia="Yu Mincho" w:hAnsi="Calibri" w:cs="Arial"/>
          <w:lang w:val="nb-NO"/>
        </w:rPr>
        <w:t xml:space="preserve"> for tilskuddsåret </w:t>
      </w:r>
      <w:r>
        <w:rPr>
          <w:rFonts w:ascii="Calibri" w:eastAsia="Yu Mincho" w:hAnsi="Calibri" w:cs="Arial"/>
          <w:lang w:val="nb-NO"/>
        </w:rPr>
        <w:t>2027</w:t>
      </w:r>
      <w:r w:rsidRPr="7645E70A">
        <w:rPr>
          <w:rFonts w:ascii="Calibri" w:eastAsia="Yu Mincho" w:hAnsi="Calibri" w:cs="Arial"/>
          <w:lang w:val="nb-NO"/>
        </w:rPr>
        <w:t xml:space="preserve">.  </w:t>
      </w:r>
    </w:p>
    <w:p w14:paraId="5DEEA8D9" w14:textId="61B854D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Forskriften gjelder for private ordinære barnehager i kommunen som har rett til tilskudd etter barnehageloven § 19, første og andre ledd. </w:t>
      </w:r>
    </w:p>
    <w:p w14:paraId="27D06925" w14:textId="2194EB9B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Forskriften trer i kraft </w:t>
      </w:r>
      <w:r>
        <w:rPr>
          <w:rFonts w:ascii="Calibri" w:eastAsia="Yu Mincho" w:hAnsi="Calibri" w:cs="Arial"/>
          <w:lang w:val="nb-NO"/>
        </w:rPr>
        <w:t>30. november 2026</w:t>
      </w:r>
      <w:r w:rsidRPr="7645E70A">
        <w:rPr>
          <w:rFonts w:ascii="Calibri" w:eastAsia="Yu Mincho" w:hAnsi="Calibri" w:cs="Arial"/>
          <w:lang w:val="nb-NO"/>
        </w:rPr>
        <w:t xml:space="preserve">. </w:t>
      </w:r>
    </w:p>
    <w:p w14:paraId="015E81E5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   </w:t>
      </w:r>
    </w:p>
    <w:p w14:paraId="21A9CC51" w14:textId="77777777" w:rsidR="0038492E" w:rsidRPr="00D27C4F" w:rsidRDefault="0038492E" w:rsidP="0038492E">
      <w:pPr>
        <w:numPr>
          <w:ilvl w:val="0"/>
          <w:numId w:val="2"/>
        </w:numPr>
        <w:rPr>
          <w:rFonts w:ascii="Calibri" w:eastAsia="Yu Mincho" w:hAnsi="Calibri" w:cs="Arial"/>
          <w:b/>
          <w:bCs/>
          <w:lang w:val="nb-NO"/>
        </w:rPr>
      </w:pPr>
      <w:r w:rsidRPr="7645E70A">
        <w:rPr>
          <w:rFonts w:ascii="Calibri" w:eastAsia="Yu Mincho" w:hAnsi="Calibri" w:cs="Arial"/>
          <w:b/>
          <w:bCs/>
          <w:lang w:val="nb-NO"/>
        </w:rPr>
        <w:t xml:space="preserve">Satser for grunntilskudd </w:t>
      </w:r>
    </w:p>
    <w:p w14:paraId="0A0FF3A8" w14:textId="6313B19D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Ved beregning av grunntilskudd til private barnehager benyttes </w:t>
      </w:r>
      <w:r>
        <w:rPr>
          <w:rFonts w:ascii="Calibri" w:eastAsia="Yu Mincho" w:hAnsi="Calibri" w:cs="Arial"/>
          <w:lang w:val="nb-NO"/>
        </w:rPr>
        <w:t>gjeldende nasjonale</w:t>
      </w:r>
      <w:r w:rsidRPr="7645E70A">
        <w:rPr>
          <w:rFonts w:ascii="Calibri" w:eastAsia="Yu Mincho" w:hAnsi="Calibri" w:cs="Arial"/>
          <w:lang w:val="nb-NO"/>
        </w:rPr>
        <w:t xml:space="preserve"> satser per heltidsplass. </w:t>
      </w:r>
    </w:p>
    <w:p w14:paraId="210323CD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Ordinære barnehager: </w:t>
      </w:r>
    </w:p>
    <w:p w14:paraId="10812E4E" w14:textId="181E86F2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>Barn 0-2 år:</w:t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>
        <w:rPr>
          <w:rFonts w:ascii="Calibri" w:eastAsia="Yu Mincho" w:hAnsi="Calibri" w:cs="Arial"/>
          <w:lang w:val="nb-NO"/>
        </w:rPr>
        <w:t>332 000</w:t>
      </w:r>
      <w:r w:rsidRPr="7645E70A">
        <w:rPr>
          <w:rFonts w:ascii="Calibri" w:eastAsia="Yu Mincho" w:hAnsi="Calibri" w:cs="Arial"/>
          <w:lang w:val="nb-NO"/>
        </w:rPr>
        <w:t xml:space="preserve"> </w:t>
      </w:r>
    </w:p>
    <w:p w14:paraId="46DA125B" w14:textId="02B3BD28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>Barn 3-6 år:</w:t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 w:rsidRPr="0056618F">
        <w:rPr>
          <w:lang w:val="nb-NO"/>
        </w:rPr>
        <w:tab/>
      </w:r>
      <w:r>
        <w:rPr>
          <w:rFonts w:ascii="Calibri" w:eastAsia="Yu Mincho" w:hAnsi="Calibri" w:cs="Arial"/>
          <w:lang w:val="nb-NO"/>
        </w:rPr>
        <w:t>179 000</w:t>
      </w:r>
      <w:r w:rsidRPr="7645E70A">
        <w:rPr>
          <w:rFonts w:ascii="Calibri" w:eastAsia="Yu Mincho" w:hAnsi="Calibri" w:cs="Arial"/>
          <w:lang w:val="nb-NO"/>
        </w:rPr>
        <w:t xml:space="preserve"> </w:t>
      </w:r>
    </w:p>
    <w:p w14:paraId="0B8FE833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  </w:t>
      </w:r>
    </w:p>
    <w:p w14:paraId="2ACB9238" w14:textId="77777777" w:rsidR="0038492E" w:rsidRPr="00D27C4F" w:rsidRDefault="0038492E" w:rsidP="0038492E">
      <w:pPr>
        <w:numPr>
          <w:ilvl w:val="0"/>
          <w:numId w:val="2"/>
        </w:numPr>
        <w:rPr>
          <w:rFonts w:ascii="Calibri" w:eastAsia="Yu Mincho" w:hAnsi="Calibri" w:cs="Arial"/>
          <w:b/>
          <w:bCs/>
          <w:lang w:val="nb-NO"/>
        </w:rPr>
      </w:pPr>
      <w:r w:rsidRPr="7645E70A">
        <w:rPr>
          <w:rFonts w:ascii="Calibri" w:eastAsia="Yu Mincho" w:hAnsi="Calibri" w:cs="Arial"/>
          <w:b/>
          <w:bCs/>
          <w:lang w:val="nb-NO"/>
        </w:rPr>
        <w:t xml:space="preserve">Beregningsgrunnlaget og forbehold om endringer </w:t>
      </w:r>
    </w:p>
    <w:p w14:paraId="06235F1D" w14:textId="4A231183" w:rsidR="008A3C3E" w:rsidRPr="008A3C3E" w:rsidRDefault="008A3C3E" w:rsidP="0038492E">
      <w:pPr>
        <w:rPr>
          <w:rFonts w:ascii="Calibri" w:eastAsia="Yu Mincho" w:hAnsi="Calibri" w:cs="Arial"/>
          <w:lang w:val="nb-NO"/>
        </w:rPr>
      </w:pPr>
      <w:r w:rsidRPr="008A3C3E">
        <w:rPr>
          <w:rFonts w:ascii="Calibri" w:eastAsia="Yu Mincho" w:hAnsi="Calibri" w:cs="Arial"/>
          <w:lang w:val="nb-NO"/>
        </w:rPr>
        <w:t>Lødingen kommune benytter nasjonale satser beregnet for kommuner i sentralitetssone 6, jf. forskrift om finansiering av private barnehager §7 andre ledd (</w:t>
      </w:r>
      <w:hyperlink r:id="rId8" w:history="1">
        <w:r w:rsidRPr="008A3C3E">
          <w:rPr>
            <w:rStyle w:val="Hyperkobling"/>
            <w:rFonts w:ascii="Calibri" w:eastAsia="Yu Mincho" w:hAnsi="Calibri" w:cs="Arial"/>
            <w:lang w:val="nb-NO"/>
          </w:rPr>
          <w:t>https://lovdata.no/dokument/LTI/forskrift/2026-03-23-454</w:t>
        </w:r>
      </w:hyperlink>
      <w:r w:rsidRPr="008A3C3E">
        <w:rPr>
          <w:rFonts w:ascii="Calibri" w:eastAsia="Yu Mincho" w:hAnsi="Calibri" w:cs="Arial"/>
          <w:lang w:val="nb-NO"/>
        </w:rPr>
        <w:t>).</w:t>
      </w:r>
    </w:p>
    <w:p w14:paraId="41053552" w14:textId="745CC6D6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Eventuelle justeringer av satser, foretas administrativt uten forhåndsvarsel jf. forvaltningsloven §37, fjerde ledd, bokstav c. Justerte satser formidles til private barnehager og forskrift oppdateres uten unødig opphold. </w:t>
      </w:r>
    </w:p>
    <w:p w14:paraId="5DF1F59F" w14:textId="3A67386D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</w:p>
    <w:p w14:paraId="21FD7AE3" w14:textId="77777777" w:rsidR="003A032E" w:rsidRDefault="003A032E">
      <w:pPr>
        <w:spacing w:after="160" w:line="259" w:lineRule="auto"/>
        <w:rPr>
          <w:rFonts w:ascii="Calibri" w:eastAsia="Yu Mincho" w:hAnsi="Calibri" w:cs="Arial"/>
          <w:b/>
          <w:bCs/>
          <w:lang w:val="nb-NO"/>
        </w:rPr>
      </w:pPr>
      <w:r>
        <w:rPr>
          <w:rFonts w:ascii="Calibri" w:eastAsia="Yu Mincho" w:hAnsi="Calibri" w:cs="Arial"/>
          <w:b/>
          <w:bCs/>
          <w:lang w:val="nb-NO"/>
        </w:rPr>
        <w:lastRenderedPageBreak/>
        <w:br w:type="page"/>
      </w:r>
    </w:p>
    <w:p w14:paraId="2668C202" w14:textId="24EC8D82" w:rsidR="0038492E" w:rsidRPr="00D27C4F" w:rsidRDefault="0038492E" w:rsidP="0038492E">
      <w:pPr>
        <w:numPr>
          <w:ilvl w:val="0"/>
          <w:numId w:val="2"/>
        </w:numPr>
        <w:rPr>
          <w:rFonts w:ascii="Calibri" w:eastAsia="Yu Mincho" w:hAnsi="Calibri" w:cs="Arial"/>
          <w:b/>
          <w:bCs/>
          <w:lang w:val="nb-NO"/>
        </w:rPr>
      </w:pPr>
      <w:r w:rsidRPr="7645E70A">
        <w:rPr>
          <w:rFonts w:ascii="Calibri" w:eastAsia="Yu Mincho" w:hAnsi="Calibri" w:cs="Arial"/>
          <w:b/>
          <w:bCs/>
          <w:lang w:val="nb-NO"/>
        </w:rPr>
        <w:lastRenderedPageBreak/>
        <w:t xml:space="preserve">Forholdet til enkeltvedtak om kommunalt tilskudd </w:t>
      </w:r>
    </w:p>
    <w:p w14:paraId="1BE79A20" w14:textId="77777777" w:rsidR="0038492E" w:rsidRPr="00D27C4F" w:rsidRDefault="0038492E" w:rsidP="0038492E">
      <w:pPr>
        <w:rPr>
          <w:rFonts w:ascii="Calibri" w:eastAsia="Yu Mincho" w:hAnsi="Calibri" w:cs="Arial"/>
          <w:lang w:val="nb-NO"/>
        </w:rPr>
      </w:pPr>
      <w:r w:rsidRPr="7645E70A">
        <w:rPr>
          <w:rFonts w:ascii="Calibri" w:eastAsia="Yu Mincho" w:hAnsi="Calibri" w:cs="Arial"/>
          <w:lang w:val="nb-NO"/>
        </w:rPr>
        <w:t xml:space="preserve">Denne forskriften fastsetter satser for beregningen av grunntilskuddet til private barnehager. Tilskuddet til den enkelte private barnehage fastsettes som enkeltvedtak etter barnehageloven §§ 19a-c, og finansieringsforskriftens § 3. </w:t>
      </w:r>
      <w:r w:rsidRPr="0056618F">
        <w:rPr>
          <w:lang w:val="nb-NO"/>
        </w:rPr>
        <w:br/>
      </w:r>
    </w:p>
    <w:p w14:paraId="1F107779" w14:textId="77777777" w:rsidR="0038492E" w:rsidRPr="00D27C4F" w:rsidRDefault="0038492E" w:rsidP="0038492E">
      <w:pPr>
        <w:rPr>
          <w:lang w:val="nb-NO"/>
        </w:rPr>
      </w:pPr>
    </w:p>
    <w:p w14:paraId="23E828E3" w14:textId="77777777" w:rsidR="00CD5AE6" w:rsidRPr="0038492E" w:rsidRDefault="00CD5AE6">
      <w:pPr>
        <w:rPr>
          <w:lang w:val="nb-NO"/>
        </w:rPr>
      </w:pPr>
    </w:p>
    <w:sectPr w:rsidR="00CD5AE6" w:rsidRPr="0038492E" w:rsidSect="003849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064A0" w14:textId="77777777" w:rsidR="00E77228" w:rsidRDefault="00E77228">
      <w:pPr>
        <w:spacing w:after="0" w:line="240" w:lineRule="auto"/>
      </w:pPr>
      <w:r>
        <w:separator/>
      </w:r>
    </w:p>
  </w:endnote>
  <w:endnote w:type="continuationSeparator" w:id="0">
    <w:p w14:paraId="59E4B39D" w14:textId="77777777" w:rsidR="00E77228" w:rsidRDefault="00E77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00FC" w14:textId="77777777" w:rsidR="0038492E" w:rsidRDefault="0038492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8C7B" w14:textId="77777777" w:rsidR="0038492E" w:rsidRDefault="0038492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24E3" w14:textId="77777777" w:rsidR="0038492E" w:rsidRDefault="0038492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5167" w14:textId="77777777" w:rsidR="00E77228" w:rsidRDefault="00E77228">
      <w:pPr>
        <w:spacing w:after="0" w:line="240" w:lineRule="auto"/>
      </w:pPr>
      <w:r>
        <w:separator/>
      </w:r>
    </w:p>
  </w:footnote>
  <w:footnote w:type="continuationSeparator" w:id="0">
    <w:p w14:paraId="25B5CD71" w14:textId="77777777" w:rsidR="00E77228" w:rsidRDefault="00E77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1920" w14:textId="77777777" w:rsidR="0038492E" w:rsidRDefault="0038492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9D49" w14:textId="72F1E202" w:rsidR="0038492E" w:rsidRDefault="0038492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C163" w14:textId="77777777" w:rsidR="0038492E" w:rsidRDefault="0038492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180D3"/>
    <w:multiLevelType w:val="hybridMultilevel"/>
    <w:tmpl w:val="D6CAB8EE"/>
    <w:lvl w:ilvl="0" w:tplc="3C2E32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FC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825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42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87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A3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63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61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CD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62E3A"/>
    <w:multiLevelType w:val="hybridMultilevel"/>
    <w:tmpl w:val="1D42EE04"/>
    <w:lvl w:ilvl="0" w:tplc="975C32C8">
      <w:start w:val="1"/>
      <w:numFmt w:val="decimal"/>
      <w:lvlText w:val="§ %1."/>
      <w:lvlJc w:val="left"/>
      <w:pPr>
        <w:ind w:left="360" w:hanging="360"/>
      </w:pPr>
    </w:lvl>
    <w:lvl w:ilvl="1" w:tplc="A3FED1DA">
      <w:start w:val="1"/>
      <w:numFmt w:val="lowerLetter"/>
      <w:lvlText w:val="%2."/>
      <w:lvlJc w:val="left"/>
      <w:pPr>
        <w:ind w:left="1080" w:hanging="360"/>
      </w:pPr>
    </w:lvl>
    <w:lvl w:ilvl="2" w:tplc="54BE7840">
      <w:start w:val="1"/>
      <w:numFmt w:val="lowerRoman"/>
      <w:lvlText w:val="%3."/>
      <w:lvlJc w:val="right"/>
      <w:pPr>
        <w:ind w:left="1800" w:hanging="180"/>
      </w:pPr>
    </w:lvl>
    <w:lvl w:ilvl="3" w:tplc="8DF6B378">
      <w:start w:val="1"/>
      <w:numFmt w:val="decimal"/>
      <w:lvlText w:val="%4."/>
      <w:lvlJc w:val="left"/>
      <w:pPr>
        <w:ind w:left="2520" w:hanging="360"/>
      </w:pPr>
    </w:lvl>
    <w:lvl w:ilvl="4" w:tplc="A7B454BA">
      <w:start w:val="1"/>
      <w:numFmt w:val="lowerLetter"/>
      <w:lvlText w:val="%5."/>
      <w:lvlJc w:val="left"/>
      <w:pPr>
        <w:ind w:left="3240" w:hanging="360"/>
      </w:pPr>
    </w:lvl>
    <w:lvl w:ilvl="5" w:tplc="D8A0F6C6">
      <w:start w:val="1"/>
      <w:numFmt w:val="lowerRoman"/>
      <w:lvlText w:val="%6."/>
      <w:lvlJc w:val="right"/>
      <w:pPr>
        <w:ind w:left="3960" w:hanging="180"/>
      </w:pPr>
    </w:lvl>
    <w:lvl w:ilvl="6" w:tplc="984C1C2C">
      <w:start w:val="1"/>
      <w:numFmt w:val="decimal"/>
      <w:lvlText w:val="%7."/>
      <w:lvlJc w:val="left"/>
      <w:pPr>
        <w:ind w:left="4680" w:hanging="360"/>
      </w:pPr>
    </w:lvl>
    <w:lvl w:ilvl="7" w:tplc="2B6AE12A">
      <w:start w:val="1"/>
      <w:numFmt w:val="lowerLetter"/>
      <w:lvlText w:val="%8."/>
      <w:lvlJc w:val="left"/>
      <w:pPr>
        <w:ind w:left="5400" w:hanging="360"/>
      </w:pPr>
    </w:lvl>
    <w:lvl w:ilvl="8" w:tplc="CDB4FA82">
      <w:start w:val="1"/>
      <w:numFmt w:val="lowerRoman"/>
      <w:lvlText w:val="%9."/>
      <w:lvlJc w:val="right"/>
      <w:pPr>
        <w:ind w:left="6120" w:hanging="180"/>
      </w:pPr>
    </w:lvl>
  </w:abstractNum>
  <w:num w:numId="1" w16cid:durableId="1585871479">
    <w:abstractNumId w:val="0"/>
  </w:num>
  <w:num w:numId="2" w16cid:durableId="682561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2E"/>
    <w:rsid w:val="001E29D9"/>
    <w:rsid w:val="00246923"/>
    <w:rsid w:val="00376EE4"/>
    <w:rsid w:val="0038492E"/>
    <w:rsid w:val="003A032E"/>
    <w:rsid w:val="00603398"/>
    <w:rsid w:val="0068420E"/>
    <w:rsid w:val="008A3C3E"/>
    <w:rsid w:val="00CA20CF"/>
    <w:rsid w:val="00CD5AE6"/>
    <w:rsid w:val="00D85D50"/>
    <w:rsid w:val="00E7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D0EAE"/>
  <w15:chartTrackingRefBased/>
  <w15:docId w15:val="{4E71AEE8-7C05-492A-8BE0-099F0248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92E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84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4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4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4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4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4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4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4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4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84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84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84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492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492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492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492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492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492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4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84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4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4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4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8492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492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8492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4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492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8492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84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492E"/>
    <w:rPr>
      <w:rFonts w:eastAsiaTheme="minorEastAsia"/>
      <w:kern w:val="0"/>
      <w:lang w:val="en-US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384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492E"/>
    <w:rPr>
      <w:rFonts w:eastAsiaTheme="minorEastAsia"/>
      <w:kern w:val="0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38492E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A3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LTI/forskrift/2026-03-23-454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lovdata.no/lov/2005-06-17-64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E10BF8B9A334F9EA4A017215E70BD" ma:contentTypeVersion="12" ma:contentTypeDescription="Create a new document." ma:contentTypeScope="" ma:versionID="63099fc7b13c6a38ef7f9896272b4644">
  <xsd:schema xmlns:xsd="http://www.w3.org/2001/XMLSchema" xmlns:xs="http://www.w3.org/2001/XMLSchema" xmlns:p="http://schemas.microsoft.com/office/2006/metadata/properties" xmlns:ns2="158ebea9-dff3-4934-a46e-55f577c170e2" xmlns:ns3="a6e251eb-9dd2-4285-bb46-10cc826f33aa" targetNamespace="http://schemas.microsoft.com/office/2006/metadata/properties" ma:root="true" ma:fieldsID="07b1a724f756d1e3356a1d9066712c0e" ns2:_="" ns3:_="">
    <xsd:import namespace="158ebea9-dff3-4934-a46e-55f577c170e2"/>
    <xsd:import namespace="a6e251eb-9dd2-4285-bb46-10cc826f3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ebea9-dff3-4934-a46e-55f577c17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3656962-4596-432b-a3cd-4f88c9e783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251eb-9dd2-4285-bb46-10cc826f33a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ca2c662-df77-4d4a-9535-d11005e3b0e8}" ma:internalName="TaxCatchAll" ma:showField="CatchAllData" ma:web="a6e251eb-9dd2-4285-bb46-10cc826f3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8ebea9-dff3-4934-a46e-55f577c170e2">
      <Terms xmlns="http://schemas.microsoft.com/office/infopath/2007/PartnerControls"/>
    </lcf76f155ced4ddcb4097134ff3c332f>
    <TaxCatchAll xmlns="a6e251eb-9dd2-4285-bb46-10cc826f33aa" xsi:nil="true"/>
  </documentManagement>
</p:properties>
</file>

<file path=customXml/itemProps1.xml><?xml version="1.0" encoding="utf-8"?>
<ds:datastoreItem xmlns:ds="http://schemas.openxmlformats.org/officeDocument/2006/customXml" ds:itemID="{5E4C0566-8E39-4A48-B2D2-A66B32F5114D}"/>
</file>

<file path=customXml/itemProps2.xml><?xml version="1.0" encoding="utf-8"?>
<ds:datastoreItem xmlns:ds="http://schemas.openxmlformats.org/officeDocument/2006/customXml" ds:itemID="{1BAADBCB-D569-43C3-B8D7-181CB9C60AC9}"/>
</file>

<file path=customXml/itemProps3.xml><?xml version="1.0" encoding="utf-8"?>
<ds:datastoreItem xmlns:ds="http://schemas.openxmlformats.org/officeDocument/2006/customXml" ds:itemID="{6A9C86C7-F300-484A-BB86-722E023E8E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Yngve Nyheim</dc:creator>
  <cp:keywords/>
  <dc:description/>
  <cp:lastModifiedBy>Bjørn Vestnes</cp:lastModifiedBy>
  <cp:revision>2</cp:revision>
  <dcterms:created xsi:type="dcterms:W3CDTF">2026-09-25T13:51:00Z</dcterms:created>
  <dcterms:modified xsi:type="dcterms:W3CDTF">2026-09-25T13:51:00Z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0x010100F8DE10BF8B9A334F9EA4A017215E70BD</vt:lpwstr>
  </property>
</Properties>
</file>